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18" w:rsidRPr="009766D8" w:rsidRDefault="00744218" w:rsidP="00744218">
      <w:pPr>
        <w:ind w:left="-180"/>
        <w:rPr>
          <w:rFonts w:ascii="Calibri" w:hAnsi="Calibri" w:cs="Calibri"/>
          <w:sz w:val="16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5203825</wp:posOffset>
            </wp:positionH>
            <wp:positionV relativeFrom="paragraph">
              <wp:posOffset>0</wp:posOffset>
            </wp:positionV>
            <wp:extent cx="974725" cy="982345"/>
            <wp:effectExtent l="0" t="0" r="0" b="8255"/>
            <wp:wrapTight wrapText="bothSides">
              <wp:wrapPolygon edited="0">
                <wp:start x="0" y="0"/>
                <wp:lineTo x="0" y="21363"/>
                <wp:lineTo x="21107" y="21363"/>
                <wp:lineTo x="21107" y="0"/>
                <wp:lineTo x="0" y="0"/>
              </wp:wrapPolygon>
            </wp:wrapTight>
            <wp:docPr id="2" name="Image 2" descr="logo_b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bas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4218" w:rsidRDefault="00744218" w:rsidP="00744218">
      <w:pPr>
        <w:spacing w:after="200" w:line="276" w:lineRule="auto"/>
        <w:rPr>
          <w:rFonts w:ascii="Calibri" w:hAnsi="Calibri" w:cs="Calibri"/>
          <w:noProof/>
          <w:color w:val="1F497D"/>
          <w:sz w:val="32"/>
        </w:rPr>
      </w:pPr>
    </w:p>
    <w:p w:rsidR="003B1CA8" w:rsidRPr="003B1CA8" w:rsidRDefault="003B1CA8" w:rsidP="00744218">
      <w:pPr>
        <w:spacing w:after="200" w:line="276" w:lineRule="auto"/>
        <w:rPr>
          <w:rFonts w:ascii="Calibri" w:hAnsi="Calibri" w:cs="Calibri"/>
          <w:noProof/>
          <w:color w:val="1F497D"/>
          <w:sz w:val="14"/>
        </w:rPr>
      </w:pPr>
    </w:p>
    <w:p w:rsidR="00107C5D" w:rsidRDefault="00107C5D" w:rsidP="00744218">
      <w:pPr>
        <w:spacing w:after="200" w:line="276" w:lineRule="auto"/>
        <w:rPr>
          <w:rFonts w:ascii="Calibri" w:hAnsi="Calibri" w:cs="Calibri"/>
          <w:noProof/>
          <w:color w:val="1F497D"/>
          <w:sz w:val="32"/>
        </w:rPr>
      </w:pPr>
    </w:p>
    <w:p w:rsidR="00744218" w:rsidRPr="00211400" w:rsidRDefault="00744218" w:rsidP="00744218">
      <w:pPr>
        <w:spacing w:after="200" w:line="276" w:lineRule="auto"/>
        <w:rPr>
          <w:rFonts w:ascii="Calibri" w:hAnsi="Calibri" w:cs="Calibri"/>
          <w:noProof/>
        </w:rPr>
      </w:pPr>
      <w:r w:rsidRPr="00783B15">
        <w:rPr>
          <w:rFonts w:ascii="Calibri" w:hAnsi="Calibri" w:cs="Calibri"/>
          <w:noProof/>
          <w:color w:val="1F497D"/>
          <w:sz w:val="32"/>
        </w:rPr>
        <w:t xml:space="preserve">COMMUNIQUE DE PRESSE                                    </w:t>
      </w:r>
      <w:r w:rsidRPr="00783B15">
        <w:rPr>
          <w:rFonts w:ascii="Calibri" w:hAnsi="Calibri" w:cs="Calibri"/>
          <w:noProof/>
          <w:color w:val="1F497D"/>
          <w:sz w:val="32"/>
        </w:rPr>
        <w:tab/>
      </w:r>
      <w:r w:rsidRPr="00783B15">
        <w:rPr>
          <w:rFonts w:ascii="Calibri" w:hAnsi="Calibri" w:cs="Calibri"/>
          <w:noProof/>
          <w:color w:val="1F497D"/>
          <w:sz w:val="32"/>
        </w:rPr>
        <w:tab/>
        <w:t xml:space="preserve">        </w:t>
      </w:r>
      <w:r w:rsidRPr="00783B15">
        <w:rPr>
          <w:rFonts w:ascii="Calibri" w:hAnsi="Calibri" w:cs="Calibri"/>
          <w:noProof/>
        </w:rPr>
        <w:t>Le</w:t>
      </w:r>
      <w:r>
        <w:rPr>
          <w:rFonts w:ascii="Calibri" w:hAnsi="Calibri" w:cs="Calibri"/>
          <w:noProof/>
        </w:rPr>
        <w:t xml:space="preserve"> </w:t>
      </w:r>
      <w:r w:rsidR="00FF46FC">
        <w:rPr>
          <w:rFonts w:ascii="Calibri" w:hAnsi="Calibri" w:cs="Calibri"/>
          <w:noProof/>
        </w:rPr>
        <w:t>21 février</w:t>
      </w:r>
      <w:r w:rsidR="00B04290">
        <w:rPr>
          <w:rFonts w:ascii="Calibri" w:hAnsi="Calibri" w:cs="Calibri"/>
          <w:noProof/>
        </w:rPr>
        <w:t xml:space="preserve"> 2018</w:t>
      </w:r>
    </w:p>
    <w:p w:rsidR="00744218" w:rsidRPr="001F1533" w:rsidRDefault="00744218" w:rsidP="00744218">
      <w:pPr>
        <w:spacing w:after="200" w:line="276" w:lineRule="auto"/>
        <w:rPr>
          <w:rFonts w:ascii="Calibri" w:hAnsi="Calibri" w:cs="Calibri"/>
          <w:noProof/>
          <w:sz w:val="2"/>
        </w:rPr>
      </w:pPr>
    </w:p>
    <w:p w:rsidR="00744218" w:rsidRDefault="00FF46FC" w:rsidP="00FF46FC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jc w:val="center"/>
        <w:rPr>
          <w:rFonts w:ascii="Calibri" w:hAnsi="Calibri" w:cs="Calibri"/>
          <w:b/>
          <w:color w:val="1F497D"/>
          <w:sz w:val="36"/>
          <w:szCs w:val="32"/>
          <w:lang w:eastAsia="en-US"/>
        </w:rPr>
      </w:pPr>
      <w:r>
        <w:rPr>
          <w:rFonts w:ascii="Calibri" w:hAnsi="Calibri" w:cs="Calibri"/>
          <w:b/>
          <w:color w:val="1F497D"/>
          <w:sz w:val="36"/>
          <w:szCs w:val="32"/>
          <w:lang w:eastAsia="en-US"/>
        </w:rPr>
        <w:t>Denis Delval (LFB) entre</w:t>
      </w:r>
      <w:r w:rsidR="00107C5D">
        <w:rPr>
          <w:rFonts w:ascii="Calibri" w:hAnsi="Calibri" w:cs="Calibri"/>
          <w:b/>
          <w:color w:val="1F497D"/>
          <w:sz w:val="36"/>
          <w:szCs w:val="32"/>
          <w:lang w:eastAsia="en-US"/>
        </w:rPr>
        <w:t xml:space="preserve"> </w:t>
      </w:r>
      <w:r w:rsidR="00744218">
        <w:rPr>
          <w:rFonts w:ascii="Calibri" w:hAnsi="Calibri" w:cs="Calibri"/>
          <w:b/>
          <w:color w:val="1F497D"/>
          <w:sz w:val="36"/>
          <w:szCs w:val="32"/>
          <w:lang w:eastAsia="en-US"/>
        </w:rPr>
        <w:t xml:space="preserve">au Conseil d’administration </w:t>
      </w:r>
      <w:r w:rsidR="00744218" w:rsidRPr="009766D8">
        <w:rPr>
          <w:rFonts w:ascii="Calibri" w:hAnsi="Calibri" w:cs="Calibri"/>
          <w:b/>
          <w:color w:val="1F497D"/>
          <w:sz w:val="36"/>
          <w:szCs w:val="32"/>
          <w:lang w:eastAsia="en-US"/>
        </w:rPr>
        <w:t xml:space="preserve">du </w:t>
      </w:r>
      <w:proofErr w:type="spellStart"/>
      <w:r w:rsidR="00744218" w:rsidRPr="009766D8">
        <w:rPr>
          <w:rFonts w:ascii="Calibri" w:hAnsi="Calibri" w:cs="Calibri"/>
          <w:b/>
          <w:color w:val="1F497D"/>
          <w:sz w:val="36"/>
          <w:szCs w:val="32"/>
          <w:lang w:eastAsia="en-US"/>
        </w:rPr>
        <w:t>Leem</w:t>
      </w:r>
      <w:proofErr w:type="spellEnd"/>
      <w:r w:rsidR="00744218" w:rsidRPr="009766D8">
        <w:rPr>
          <w:rFonts w:ascii="Calibri" w:hAnsi="Calibri" w:cs="Calibri"/>
          <w:b/>
          <w:color w:val="1F497D"/>
          <w:sz w:val="36"/>
          <w:szCs w:val="32"/>
          <w:lang w:eastAsia="en-US"/>
        </w:rPr>
        <w:t xml:space="preserve"> </w:t>
      </w:r>
    </w:p>
    <w:p w:rsidR="00744218" w:rsidRPr="00CD6298" w:rsidRDefault="00744218" w:rsidP="00744218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jc w:val="center"/>
        <w:rPr>
          <w:rFonts w:ascii="Calibri" w:hAnsi="Calibri" w:cs="Calibri"/>
          <w:b/>
          <w:color w:val="1F497D"/>
          <w:sz w:val="16"/>
          <w:szCs w:val="32"/>
          <w:lang w:eastAsia="en-US"/>
        </w:rPr>
      </w:pPr>
    </w:p>
    <w:p w:rsidR="00744218" w:rsidRDefault="00744218" w:rsidP="00744218">
      <w:pPr>
        <w:jc w:val="both"/>
        <w:rPr>
          <w:rFonts w:ascii="Calibri" w:hAnsi="Calibri" w:cs="Calibri"/>
          <w:sz w:val="22"/>
          <w:szCs w:val="20"/>
        </w:rPr>
      </w:pPr>
    </w:p>
    <w:p w:rsidR="00107C5D" w:rsidRDefault="00680FF9" w:rsidP="003B1CA8">
      <w:pPr>
        <w:jc w:val="both"/>
        <w:rPr>
          <w:rFonts w:ascii="Calibri" w:hAnsi="Calibri" w:cs="Calibri"/>
          <w:b/>
          <w:color w:val="000000"/>
          <w:szCs w:val="22"/>
          <w:lang w:eastAsia="en-US"/>
        </w:rPr>
      </w:pPr>
      <w:r>
        <w:rPr>
          <w:rFonts w:ascii="Calibri" w:hAnsi="Calibri" w:cs="Calibri"/>
          <w:b/>
          <w:color w:val="000000"/>
          <w:szCs w:val="22"/>
          <w:lang w:eastAsia="en-US"/>
        </w:rPr>
        <w:t>Le</w:t>
      </w:r>
      <w:r w:rsidR="00744218" w:rsidRPr="001E6EBD">
        <w:rPr>
          <w:rFonts w:ascii="Calibri" w:hAnsi="Calibri" w:cs="Calibri"/>
          <w:b/>
          <w:color w:val="000000"/>
          <w:szCs w:val="22"/>
          <w:lang w:eastAsia="en-US"/>
        </w:rPr>
        <w:t xml:space="preserve"> Conseil d’administration du </w:t>
      </w:r>
      <w:proofErr w:type="spellStart"/>
      <w:r w:rsidR="00744218" w:rsidRPr="001E6EBD">
        <w:rPr>
          <w:rFonts w:ascii="Calibri" w:hAnsi="Calibri" w:cs="Calibri"/>
          <w:b/>
          <w:color w:val="000000"/>
          <w:szCs w:val="22"/>
          <w:lang w:eastAsia="en-US"/>
        </w:rPr>
        <w:t>Leem</w:t>
      </w:r>
      <w:proofErr w:type="spellEnd"/>
      <w:r w:rsidR="00744218" w:rsidRPr="001E6EBD">
        <w:rPr>
          <w:rFonts w:ascii="Calibri" w:hAnsi="Calibri" w:cs="Calibri"/>
          <w:b/>
          <w:color w:val="000000"/>
          <w:szCs w:val="22"/>
          <w:lang w:eastAsia="en-US"/>
        </w:rPr>
        <w:t xml:space="preserve"> (Les Entreprises du Médicament) a procédé</w:t>
      </w:r>
      <w:r>
        <w:rPr>
          <w:rFonts w:ascii="Calibri" w:hAnsi="Calibri" w:cs="Calibri"/>
          <w:b/>
          <w:color w:val="000000"/>
          <w:szCs w:val="22"/>
          <w:lang w:eastAsia="en-US"/>
        </w:rPr>
        <w:t>, le</w:t>
      </w:r>
      <w:r w:rsidR="00744218" w:rsidRPr="001E6EBD">
        <w:rPr>
          <w:rFonts w:ascii="Calibri" w:hAnsi="Calibri" w:cs="Calibri"/>
          <w:b/>
          <w:color w:val="000000"/>
          <w:szCs w:val="22"/>
          <w:lang w:eastAsia="en-US"/>
        </w:rPr>
        <w:t xml:space="preserve"> </w:t>
      </w:r>
      <w:r w:rsidR="00FF46FC">
        <w:rPr>
          <w:rFonts w:ascii="Calibri" w:hAnsi="Calibri" w:cs="Calibri"/>
          <w:b/>
          <w:color w:val="000000"/>
          <w:szCs w:val="22"/>
          <w:lang w:eastAsia="en-US"/>
        </w:rPr>
        <w:t>20 février</w:t>
      </w:r>
      <w:r w:rsidRPr="00680FF9">
        <w:rPr>
          <w:rFonts w:ascii="Calibri" w:hAnsi="Calibri" w:cs="Calibri"/>
          <w:b/>
          <w:color w:val="000000"/>
          <w:szCs w:val="22"/>
          <w:lang w:eastAsia="en-US"/>
        </w:rPr>
        <w:t xml:space="preserve"> 2018, </w:t>
      </w:r>
      <w:r w:rsidR="00744218" w:rsidRPr="001E6EBD">
        <w:rPr>
          <w:rFonts w:ascii="Calibri" w:hAnsi="Calibri" w:cs="Calibri"/>
          <w:b/>
          <w:color w:val="000000"/>
          <w:szCs w:val="22"/>
          <w:lang w:eastAsia="en-US"/>
        </w:rPr>
        <w:t>à la cooptation</w:t>
      </w:r>
      <w:r w:rsidR="00187B18" w:rsidRPr="00187B18">
        <w:rPr>
          <w:rFonts w:ascii="Calibri" w:hAnsi="Calibri" w:cs="Calibri"/>
          <w:b/>
          <w:color w:val="000000"/>
          <w:szCs w:val="22"/>
          <w:lang w:eastAsia="en-US"/>
        </w:rPr>
        <w:t xml:space="preserve"> </w:t>
      </w:r>
      <w:r w:rsidR="00FF46FC">
        <w:rPr>
          <w:rFonts w:ascii="Calibri" w:hAnsi="Calibri" w:cs="Calibri"/>
          <w:b/>
          <w:color w:val="000000"/>
          <w:szCs w:val="22"/>
          <w:lang w:eastAsia="en-US"/>
        </w:rPr>
        <w:t xml:space="preserve">de Denis Delval, Président Directeur Général de LFB S.A, dans la « famille des moyens laboratoires français ». Il remplace </w:t>
      </w:r>
      <w:proofErr w:type="spellStart"/>
      <w:r w:rsidR="00FF46FC">
        <w:rPr>
          <w:rFonts w:ascii="Calibri" w:hAnsi="Calibri" w:cs="Calibri"/>
          <w:b/>
          <w:color w:val="000000"/>
          <w:szCs w:val="22"/>
          <w:lang w:eastAsia="en-US"/>
        </w:rPr>
        <w:t>Mazen</w:t>
      </w:r>
      <w:proofErr w:type="spellEnd"/>
      <w:r w:rsidR="00FF46FC">
        <w:rPr>
          <w:rFonts w:ascii="Calibri" w:hAnsi="Calibri" w:cs="Calibri"/>
          <w:b/>
          <w:color w:val="000000"/>
          <w:szCs w:val="22"/>
          <w:lang w:eastAsia="en-US"/>
        </w:rPr>
        <w:t xml:space="preserve"> </w:t>
      </w:r>
      <w:proofErr w:type="spellStart"/>
      <w:r w:rsidR="00FF46FC">
        <w:rPr>
          <w:rFonts w:ascii="Calibri" w:hAnsi="Calibri" w:cs="Calibri"/>
          <w:b/>
          <w:color w:val="000000"/>
          <w:szCs w:val="22"/>
          <w:lang w:eastAsia="en-US"/>
        </w:rPr>
        <w:t>Elzaabi</w:t>
      </w:r>
      <w:proofErr w:type="spellEnd"/>
      <w:r w:rsidR="00FF46FC">
        <w:rPr>
          <w:rFonts w:ascii="Calibri" w:hAnsi="Calibri" w:cs="Calibri"/>
          <w:b/>
          <w:color w:val="000000"/>
          <w:szCs w:val="22"/>
          <w:lang w:eastAsia="en-US"/>
        </w:rPr>
        <w:t>.</w:t>
      </w:r>
    </w:p>
    <w:p w:rsidR="00FF46FC" w:rsidRDefault="00812405" w:rsidP="003B1CA8">
      <w:pPr>
        <w:jc w:val="both"/>
        <w:rPr>
          <w:rFonts w:ascii="Calibri" w:hAnsi="Calibri" w:cs="Calibri"/>
          <w:b/>
          <w:color w:val="000000"/>
          <w:szCs w:val="22"/>
          <w:lang w:eastAsia="en-US"/>
        </w:rPr>
      </w:pPr>
      <w:r>
        <w:rPr>
          <w:rFonts w:ascii="Calibri" w:hAnsi="Calibri" w:cs="Calibri"/>
          <w:i/>
          <w:noProof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194897</wp:posOffset>
            </wp:positionV>
            <wp:extent cx="1457325" cy="2191385"/>
            <wp:effectExtent l="0" t="0" r="952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19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2405" w:rsidRPr="00812405" w:rsidRDefault="00812405" w:rsidP="00812405">
      <w:pPr>
        <w:jc w:val="both"/>
        <w:rPr>
          <w:rFonts w:ascii="Calibri" w:hAnsi="Calibri"/>
          <w:color w:val="000000"/>
        </w:rPr>
      </w:pPr>
      <w:r w:rsidRPr="00812405">
        <w:rPr>
          <w:rFonts w:ascii="Calibri" w:hAnsi="Calibri"/>
          <w:color w:val="000000"/>
        </w:rPr>
        <w:t>Denis Delval est Docteur en pharmacie (Université Amiens et Paris V) et diplômé de l’ESSEC (89) et de L’INSEAD (11)</w:t>
      </w:r>
    </w:p>
    <w:p w:rsidR="00812405" w:rsidRPr="00812405" w:rsidRDefault="00812405" w:rsidP="00812405">
      <w:pPr>
        <w:jc w:val="both"/>
        <w:rPr>
          <w:rFonts w:ascii="Calibri" w:hAnsi="Calibri"/>
          <w:color w:val="000000"/>
        </w:rPr>
      </w:pPr>
    </w:p>
    <w:p w:rsidR="00812405" w:rsidRPr="00812405" w:rsidRDefault="00812405" w:rsidP="00812405">
      <w:pPr>
        <w:jc w:val="both"/>
        <w:rPr>
          <w:rFonts w:ascii="Calibri" w:hAnsi="Calibri"/>
          <w:color w:val="000000"/>
        </w:rPr>
      </w:pPr>
      <w:r w:rsidRPr="00812405">
        <w:rPr>
          <w:rFonts w:ascii="Calibri" w:hAnsi="Calibri"/>
          <w:color w:val="000000"/>
        </w:rPr>
        <w:t xml:space="preserve">Il débute sa carrière en 1990 comme Chef de Produit au sein du laboratoire Beecham puis chez Janssen. En 1993, il rejoint Bayer Pharma où il a occupé différentes fonctions marketing, commerciales et stratégiques aussi bien en France qu’en Allemagne. </w:t>
      </w:r>
    </w:p>
    <w:p w:rsidR="00812405" w:rsidRPr="00812405" w:rsidRDefault="00812405" w:rsidP="00812405">
      <w:pPr>
        <w:jc w:val="both"/>
        <w:rPr>
          <w:rFonts w:ascii="Calibri" w:hAnsi="Calibri"/>
          <w:color w:val="000000"/>
        </w:rPr>
      </w:pPr>
    </w:p>
    <w:p w:rsidR="00812405" w:rsidRPr="00812405" w:rsidRDefault="00812405" w:rsidP="00812405">
      <w:pPr>
        <w:jc w:val="both"/>
        <w:rPr>
          <w:rFonts w:ascii="Calibri" w:hAnsi="Calibri"/>
          <w:color w:val="000000"/>
        </w:rPr>
      </w:pPr>
      <w:r w:rsidRPr="00812405">
        <w:rPr>
          <w:rFonts w:ascii="Calibri" w:hAnsi="Calibri"/>
          <w:color w:val="000000"/>
        </w:rPr>
        <w:t>En 2004, Denis Delval intègre le Comité exécutif du laboratoire Fournier en tant que Vice-Président Global Marketing. En 2006, il devient Directeur Général d’ALK France, puis Senior Vice-Président Europe du Sud en 2012, puis Senior Vice-Président Sud et Ouest en 2015.</w:t>
      </w:r>
    </w:p>
    <w:p w:rsidR="00812405" w:rsidRPr="00812405" w:rsidRDefault="00812405" w:rsidP="00812405">
      <w:pPr>
        <w:jc w:val="both"/>
        <w:rPr>
          <w:rFonts w:ascii="Calibri" w:hAnsi="Calibri"/>
          <w:color w:val="000000"/>
        </w:rPr>
      </w:pPr>
    </w:p>
    <w:p w:rsidR="00812405" w:rsidRPr="00812405" w:rsidRDefault="00812405" w:rsidP="00812405">
      <w:pPr>
        <w:jc w:val="both"/>
        <w:rPr>
          <w:rFonts w:ascii="Calibri" w:hAnsi="Calibri"/>
          <w:color w:val="000000"/>
        </w:rPr>
      </w:pPr>
      <w:r w:rsidRPr="00812405">
        <w:rPr>
          <w:rFonts w:ascii="Calibri" w:hAnsi="Calibri"/>
          <w:color w:val="000000"/>
        </w:rPr>
        <w:t>Depuis décembre 2017, Denis Delval est Président Directeur Général de LFB S.A. Il est également PDG de LFB Biomédicaments et Président de LFB Biotechnologies.</w:t>
      </w:r>
    </w:p>
    <w:p w:rsidR="00812405" w:rsidRPr="00812405" w:rsidRDefault="00812405" w:rsidP="00812405">
      <w:pPr>
        <w:jc w:val="both"/>
        <w:rPr>
          <w:rFonts w:ascii="Calibri" w:hAnsi="Calibri"/>
          <w:color w:val="000000"/>
        </w:rPr>
      </w:pPr>
    </w:p>
    <w:p w:rsidR="00812405" w:rsidRPr="00812405" w:rsidRDefault="00812405" w:rsidP="00812405">
      <w:pPr>
        <w:jc w:val="both"/>
        <w:rPr>
          <w:rFonts w:ascii="Calibri" w:hAnsi="Calibri"/>
          <w:color w:val="000000"/>
        </w:rPr>
      </w:pPr>
      <w:r w:rsidRPr="00812405">
        <w:rPr>
          <w:rFonts w:ascii="Calibri" w:hAnsi="Calibri"/>
          <w:color w:val="000000"/>
        </w:rPr>
        <w:t>Il est par ailleurs membre de l’académie de Pharmacie, conférencier à l’ESSEC et il a présidé le Cercle de Réflexion de l’Industrie Pharmaceutique (</w:t>
      </w:r>
      <w:proofErr w:type="spellStart"/>
      <w:r w:rsidRPr="00812405">
        <w:rPr>
          <w:rFonts w:ascii="Calibri" w:hAnsi="Calibri"/>
          <w:color w:val="000000"/>
        </w:rPr>
        <w:t>Crip</w:t>
      </w:r>
      <w:proofErr w:type="spellEnd"/>
      <w:r w:rsidRPr="00812405">
        <w:rPr>
          <w:rFonts w:ascii="Calibri" w:hAnsi="Calibri"/>
          <w:color w:val="000000"/>
        </w:rPr>
        <w:t>) de 2011 à 2017.</w:t>
      </w:r>
    </w:p>
    <w:p w:rsidR="00812405" w:rsidRPr="00812405" w:rsidRDefault="00812405" w:rsidP="00812405">
      <w:pPr>
        <w:jc w:val="both"/>
        <w:rPr>
          <w:rFonts w:ascii="Calibri" w:hAnsi="Calibri"/>
          <w:color w:val="000000"/>
        </w:rPr>
      </w:pPr>
    </w:p>
    <w:p w:rsidR="00964724" w:rsidRDefault="00812405" w:rsidP="00812405">
      <w:pPr>
        <w:jc w:val="both"/>
        <w:rPr>
          <w:rFonts w:ascii="Calibri" w:hAnsi="Calibri"/>
          <w:color w:val="000000"/>
        </w:rPr>
      </w:pPr>
      <w:r w:rsidRPr="00812405">
        <w:rPr>
          <w:rFonts w:ascii="Calibri" w:hAnsi="Calibri"/>
          <w:color w:val="000000"/>
        </w:rPr>
        <w:t xml:space="preserve">Enfin, Denis Delval a déjà été membre du Conseil d’administration du </w:t>
      </w:r>
      <w:proofErr w:type="spellStart"/>
      <w:r w:rsidRPr="00812405">
        <w:rPr>
          <w:rFonts w:ascii="Calibri" w:hAnsi="Calibri"/>
          <w:color w:val="000000"/>
        </w:rPr>
        <w:t>Leem</w:t>
      </w:r>
      <w:proofErr w:type="spellEnd"/>
      <w:r w:rsidRPr="00812405">
        <w:rPr>
          <w:rFonts w:ascii="Calibri" w:hAnsi="Calibri"/>
          <w:color w:val="000000"/>
        </w:rPr>
        <w:t xml:space="preserve"> (de 2012 à 2017).</w:t>
      </w:r>
    </w:p>
    <w:p w:rsidR="00964724" w:rsidRPr="00D0390B" w:rsidRDefault="00964724" w:rsidP="00744218">
      <w:pPr>
        <w:jc w:val="both"/>
        <w:rPr>
          <w:rFonts w:ascii="Calibri" w:hAnsi="Calibri" w:cs="Calibri"/>
          <w:szCs w:val="22"/>
          <w:lang w:eastAsia="en-US"/>
        </w:rPr>
      </w:pPr>
    </w:p>
    <w:p w:rsidR="00744218" w:rsidRDefault="00744218" w:rsidP="0059626E">
      <w:pPr>
        <w:jc w:val="center"/>
        <w:rPr>
          <w:rFonts w:ascii="Calibri" w:hAnsi="Calibri" w:cs="Calibri"/>
          <w:i/>
          <w:szCs w:val="22"/>
          <w:lang w:eastAsia="en-US"/>
        </w:rPr>
      </w:pPr>
      <w:r>
        <w:rPr>
          <w:rFonts w:ascii="Calibri" w:hAnsi="Calibri" w:cs="Calibri"/>
          <w:i/>
          <w:sz w:val="22"/>
          <w:szCs w:val="20"/>
          <w:lang w:eastAsia="en-US"/>
        </w:rPr>
        <w:t xml:space="preserve">Retrouvez toutes </w:t>
      </w:r>
      <w:r w:rsidR="000045AE">
        <w:rPr>
          <w:rFonts w:ascii="Calibri" w:hAnsi="Calibri" w:cs="Calibri"/>
          <w:i/>
          <w:sz w:val="22"/>
          <w:szCs w:val="20"/>
          <w:lang w:eastAsia="en-US"/>
        </w:rPr>
        <w:t>les dernières informations sur</w:t>
      </w:r>
      <w:r>
        <w:rPr>
          <w:rFonts w:ascii="Calibri" w:hAnsi="Calibri" w:cs="Calibri"/>
          <w:i/>
          <w:sz w:val="22"/>
          <w:szCs w:val="20"/>
          <w:lang w:eastAsia="en-US"/>
        </w:rPr>
        <w:t xml:space="preserve"> : </w:t>
      </w:r>
      <w:hyperlink r:id="rId11" w:history="1">
        <w:r>
          <w:rPr>
            <w:rStyle w:val="Lienhypertexte"/>
            <w:rFonts w:ascii="Calibri" w:hAnsi="Calibri" w:cs="Calibri"/>
            <w:i/>
            <w:sz w:val="22"/>
            <w:szCs w:val="20"/>
            <w:lang w:eastAsia="en-US"/>
          </w:rPr>
          <w:t>www.leem.org/espace-presse</w:t>
        </w:r>
      </w:hyperlink>
    </w:p>
    <w:p w:rsidR="00185295" w:rsidRDefault="00185295" w:rsidP="00744218">
      <w:pPr>
        <w:pBdr>
          <w:bottom w:val="single" w:sz="6" w:space="1" w:color="auto"/>
        </w:pBdr>
        <w:jc w:val="both"/>
        <w:rPr>
          <w:rFonts w:ascii="Calibri" w:hAnsi="Calibri" w:cs="Calibri"/>
          <w:sz w:val="20"/>
          <w:szCs w:val="18"/>
        </w:rPr>
      </w:pPr>
    </w:p>
    <w:p w:rsidR="00185295" w:rsidRDefault="00185295" w:rsidP="00744218">
      <w:pPr>
        <w:ind w:right="-1188"/>
        <w:jc w:val="both"/>
        <w:rPr>
          <w:rFonts w:ascii="Calibri" w:hAnsi="Calibri" w:cs="Calibri"/>
          <w:b/>
          <w:bCs/>
          <w:sz w:val="20"/>
          <w:szCs w:val="18"/>
          <w:u w:val="single"/>
        </w:rPr>
      </w:pPr>
    </w:p>
    <w:p w:rsidR="00744218" w:rsidRDefault="00744218" w:rsidP="00744218">
      <w:pPr>
        <w:ind w:right="-1188"/>
        <w:jc w:val="both"/>
        <w:rPr>
          <w:rFonts w:ascii="Calibri" w:hAnsi="Calibri" w:cs="Calibri"/>
          <w:sz w:val="20"/>
          <w:szCs w:val="18"/>
        </w:rPr>
      </w:pPr>
      <w:r>
        <w:rPr>
          <w:rFonts w:ascii="Calibri" w:hAnsi="Calibri" w:cs="Calibri"/>
          <w:b/>
          <w:bCs/>
          <w:sz w:val="20"/>
          <w:szCs w:val="18"/>
          <w:u w:val="single"/>
        </w:rPr>
        <w:t>Contacts presse</w:t>
      </w:r>
      <w:r w:rsidR="00D0390B">
        <w:rPr>
          <w:rFonts w:ascii="Calibri" w:hAnsi="Calibri" w:cs="Calibri"/>
          <w:sz w:val="20"/>
          <w:szCs w:val="18"/>
        </w:rPr>
        <w:t xml:space="preserve"> :</w:t>
      </w:r>
      <w:bookmarkStart w:id="0" w:name="_GoBack"/>
      <w:bookmarkEnd w:id="0"/>
    </w:p>
    <w:p w:rsidR="00744218" w:rsidRDefault="00744218" w:rsidP="00744218">
      <w:pPr>
        <w:ind w:right="-1188"/>
        <w:jc w:val="both"/>
        <w:rPr>
          <w:rFonts w:ascii="Calibri" w:hAnsi="Calibri" w:cs="Calibri"/>
          <w:sz w:val="20"/>
          <w:szCs w:val="18"/>
        </w:rPr>
      </w:pPr>
      <w:r>
        <w:rPr>
          <w:rFonts w:ascii="Calibri" w:hAnsi="Calibri" w:cs="Calibri"/>
          <w:sz w:val="20"/>
          <w:szCs w:val="18"/>
        </w:rPr>
        <w:t xml:space="preserve">Stéphanie BOU - tél : 01 45 03 88 38 - email : </w:t>
      </w:r>
      <w:hyperlink r:id="rId12" w:history="1">
        <w:r>
          <w:rPr>
            <w:rStyle w:val="Lienhypertexte"/>
            <w:rFonts w:ascii="Calibri" w:hAnsi="Calibri" w:cs="Calibri"/>
            <w:sz w:val="20"/>
            <w:szCs w:val="18"/>
          </w:rPr>
          <w:t>sbou@leem.org</w:t>
        </w:r>
      </w:hyperlink>
    </w:p>
    <w:p w:rsidR="00744218" w:rsidRDefault="00744218" w:rsidP="00744218">
      <w:pPr>
        <w:ind w:right="-1188"/>
        <w:jc w:val="both"/>
        <w:rPr>
          <w:rFonts w:ascii="Calibri" w:hAnsi="Calibri" w:cs="Calibri"/>
          <w:sz w:val="20"/>
          <w:szCs w:val="18"/>
        </w:rPr>
      </w:pPr>
      <w:r>
        <w:rPr>
          <w:rFonts w:ascii="Calibri" w:hAnsi="Calibri" w:cs="Calibri"/>
          <w:sz w:val="20"/>
          <w:szCs w:val="18"/>
        </w:rPr>
        <w:t xml:space="preserve">Virginie PAUTRE – tél : 01 45 03 88 87 – email : </w:t>
      </w:r>
      <w:hyperlink r:id="rId13" w:history="1">
        <w:r>
          <w:rPr>
            <w:rStyle w:val="Lienhypertexte"/>
            <w:rFonts w:ascii="Calibri" w:hAnsi="Calibri" w:cs="Calibri"/>
            <w:sz w:val="20"/>
            <w:szCs w:val="18"/>
          </w:rPr>
          <w:t>vpautre@leem.org</w:t>
        </w:r>
      </w:hyperlink>
    </w:p>
    <w:p w:rsidR="00744218" w:rsidRPr="005A6C2B" w:rsidRDefault="00744218" w:rsidP="00744218">
      <w:pPr>
        <w:jc w:val="both"/>
        <w:rPr>
          <w:rFonts w:ascii="Calibri" w:hAnsi="Calibri"/>
          <w:color w:val="000000"/>
          <w:szCs w:val="22"/>
        </w:rPr>
      </w:pPr>
      <w:r>
        <w:rPr>
          <w:rFonts w:ascii="Calibri" w:hAnsi="Calibri" w:cs="Calibri"/>
          <w:sz w:val="20"/>
          <w:szCs w:val="18"/>
        </w:rPr>
        <w:t xml:space="preserve">Jean Clément VERGEAU – tél : 01 45 03 86 82 – email : </w:t>
      </w:r>
      <w:hyperlink r:id="rId14" w:history="1">
        <w:r>
          <w:rPr>
            <w:rStyle w:val="Lienhypertexte"/>
            <w:rFonts w:ascii="Calibri" w:hAnsi="Calibri" w:cs="Calibri"/>
            <w:sz w:val="20"/>
            <w:szCs w:val="18"/>
          </w:rPr>
          <w:t>jcvergeau@leem.org</w:t>
        </w:r>
      </w:hyperlink>
      <w:r>
        <w:rPr>
          <w:rFonts w:ascii="Calibri" w:hAnsi="Calibri" w:cs="Calibri"/>
          <w:b/>
          <w:bCs/>
          <w:sz w:val="20"/>
          <w:szCs w:val="18"/>
        </w:rPr>
        <w:tab/>
      </w:r>
    </w:p>
    <w:p w:rsidR="007A67C3" w:rsidRDefault="007A67C3"/>
    <w:sectPr w:rsidR="007A67C3" w:rsidSect="00107C5D">
      <w:footerReference w:type="even" r:id="rId15"/>
      <w:footerReference w:type="default" r:id="rId16"/>
      <w:pgSz w:w="11906" w:h="16838"/>
      <w:pgMar w:top="426" w:right="991" w:bottom="993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564" w:rsidRDefault="003C4564">
      <w:r>
        <w:separator/>
      </w:r>
    </w:p>
  </w:endnote>
  <w:endnote w:type="continuationSeparator" w:id="0">
    <w:p w:rsidR="003C4564" w:rsidRDefault="003C4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D3" w:rsidRDefault="00247603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:rsidR="00CE34D3" w:rsidRDefault="003C456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D3" w:rsidRDefault="003C4564" w:rsidP="002A0F26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564" w:rsidRDefault="003C4564">
      <w:r>
        <w:separator/>
      </w:r>
    </w:p>
  </w:footnote>
  <w:footnote w:type="continuationSeparator" w:id="0">
    <w:p w:rsidR="003C4564" w:rsidRDefault="003C4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71E8B"/>
    <w:multiLevelType w:val="hybridMultilevel"/>
    <w:tmpl w:val="342E266C"/>
    <w:lvl w:ilvl="0" w:tplc="97CABE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218"/>
    <w:rsid w:val="000045AE"/>
    <w:rsid w:val="0001164B"/>
    <w:rsid w:val="00033233"/>
    <w:rsid w:val="000D1643"/>
    <w:rsid w:val="00107C5D"/>
    <w:rsid w:val="00185295"/>
    <w:rsid w:val="00187B18"/>
    <w:rsid w:val="00190E15"/>
    <w:rsid w:val="0022475B"/>
    <w:rsid w:val="00240608"/>
    <w:rsid w:val="00243EA0"/>
    <w:rsid w:val="00247603"/>
    <w:rsid w:val="0028257C"/>
    <w:rsid w:val="00282E04"/>
    <w:rsid w:val="002977D5"/>
    <w:rsid w:val="00297991"/>
    <w:rsid w:val="002A322A"/>
    <w:rsid w:val="002B282C"/>
    <w:rsid w:val="002F1B7D"/>
    <w:rsid w:val="00367FFB"/>
    <w:rsid w:val="0037316B"/>
    <w:rsid w:val="003A072C"/>
    <w:rsid w:val="003B1CA8"/>
    <w:rsid w:val="003C4564"/>
    <w:rsid w:val="0045123A"/>
    <w:rsid w:val="004B1341"/>
    <w:rsid w:val="004E0183"/>
    <w:rsid w:val="004E55CE"/>
    <w:rsid w:val="005158ED"/>
    <w:rsid w:val="0059626E"/>
    <w:rsid w:val="005D1F48"/>
    <w:rsid w:val="00666734"/>
    <w:rsid w:val="00672484"/>
    <w:rsid w:val="00680FF9"/>
    <w:rsid w:val="006F127E"/>
    <w:rsid w:val="007018D1"/>
    <w:rsid w:val="00735A95"/>
    <w:rsid w:val="00744218"/>
    <w:rsid w:val="0075745A"/>
    <w:rsid w:val="00784397"/>
    <w:rsid w:val="007A67C3"/>
    <w:rsid w:val="00812405"/>
    <w:rsid w:val="0089355A"/>
    <w:rsid w:val="008F6128"/>
    <w:rsid w:val="009109A9"/>
    <w:rsid w:val="00912650"/>
    <w:rsid w:val="0091376E"/>
    <w:rsid w:val="0092328E"/>
    <w:rsid w:val="009458F8"/>
    <w:rsid w:val="00964724"/>
    <w:rsid w:val="00973AF3"/>
    <w:rsid w:val="009761D6"/>
    <w:rsid w:val="009A3A18"/>
    <w:rsid w:val="00A20A17"/>
    <w:rsid w:val="00A4728B"/>
    <w:rsid w:val="00AD4468"/>
    <w:rsid w:val="00AE22CF"/>
    <w:rsid w:val="00B04290"/>
    <w:rsid w:val="00B11673"/>
    <w:rsid w:val="00B670E7"/>
    <w:rsid w:val="00B766E4"/>
    <w:rsid w:val="00B76C48"/>
    <w:rsid w:val="00BA06E8"/>
    <w:rsid w:val="00BE0EB8"/>
    <w:rsid w:val="00C07688"/>
    <w:rsid w:val="00C21687"/>
    <w:rsid w:val="00C404CA"/>
    <w:rsid w:val="00CB079C"/>
    <w:rsid w:val="00CF67D8"/>
    <w:rsid w:val="00D0390B"/>
    <w:rsid w:val="00D304D5"/>
    <w:rsid w:val="00DC7965"/>
    <w:rsid w:val="00DF3611"/>
    <w:rsid w:val="00E079BF"/>
    <w:rsid w:val="00E124B9"/>
    <w:rsid w:val="00E94150"/>
    <w:rsid w:val="00EA18C2"/>
    <w:rsid w:val="00EB5D5D"/>
    <w:rsid w:val="00F00665"/>
    <w:rsid w:val="00F2772F"/>
    <w:rsid w:val="00F27A69"/>
    <w:rsid w:val="00FB2990"/>
    <w:rsid w:val="00FF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semiHidden/>
    <w:rsid w:val="00744218"/>
    <w:pPr>
      <w:tabs>
        <w:tab w:val="center" w:pos="4536"/>
        <w:tab w:val="right" w:pos="9072"/>
      </w:tabs>
    </w:pPr>
    <w:rPr>
      <w:rFonts w:eastAsia="MS Mincho"/>
    </w:rPr>
  </w:style>
  <w:style w:type="character" w:customStyle="1" w:styleId="PieddepageCar">
    <w:name w:val="Pied de page Car"/>
    <w:basedOn w:val="Policepardfaut"/>
    <w:link w:val="Pieddepage"/>
    <w:semiHidden/>
    <w:rsid w:val="00744218"/>
    <w:rPr>
      <w:rFonts w:ascii="Times New Roman" w:eastAsia="MS Mincho" w:hAnsi="Times New Roman" w:cs="Times New Roman"/>
      <w:sz w:val="24"/>
      <w:szCs w:val="24"/>
      <w:lang w:eastAsia="fr-FR"/>
    </w:rPr>
  </w:style>
  <w:style w:type="character" w:styleId="Lienhypertexte">
    <w:name w:val="Hyperlink"/>
    <w:semiHidden/>
    <w:rsid w:val="00744218"/>
    <w:rPr>
      <w:rFonts w:cs="Times New Roman"/>
      <w:color w:val="0000FF"/>
      <w:u w:val="single"/>
    </w:rPr>
  </w:style>
  <w:style w:type="character" w:styleId="Numrodepage">
    <w:name w:val="page number"/>
    <w:semiHidden/>
    <w:rsid w:val="00744218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421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4218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fontstyle01">
    <w:name w:val="fontstyle01"/>
    <w:basedOn w:val="Policepardfaut"/>
    <w:rsid w:val="00744218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107C5D"/>
    <w:pPr>
      <w:ind w:left="720"/>
      <w:contextualSpacing/>
    </w:pPr>
  </w:style>
  <w:style w:type="paragraph" w:customStyle="1" w:styleId="Corps">
    <w:name w:val="Corps"/>
    <w:rsid w:val="00F27A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semiHidden/>
    <w:rsid w:val="00744218"/>
    <w:pPr>
      <w:tabs>
        <w:tab w:val="center" w:pos="4536"/>
        <w:tab w:val="right" w:pos="9072"/>
      </w:tabs>
    </w:pPr>
    <w:rPr>
      <w:rFonts w:eastAsia="MS Mincho"/>
    </w:rPr>
  </w:style>
  <w:style w:type="character" w:customStyle="1" w:styleId="PieddepageCar">
    <w:name w:val="Pied de page Car"/>
    <w:basedOn w:val="Policepardfaut"/>
    <w:link w:val="Pieddepage"/>
    <w:semiHidden/>
    <w:rsid w:val="00744218"/>
    <w:rPr>
      <w:rFonts w:ascii="Times New Roman" w:eastAsia="MS Mincho" w:hAnsi="Times New Roman" w:cs="Times New Roman"/>
      <w:sz w:val="24"/>
      <w:szCs w:val="24"/>
      <w:lang w:eastAsia="fr-FR"/>
    </w:rPr>
  </w:style>
  <w:style w:type="character" w:styleId="Lienhypertexte">
    <w:name w:val="Hyperlink"/>
    <w:semiHidden/>
    <w:rsid w:val="00744218"/>
    <w:rPr>
      <w:rFonts w:cs="Times New Roman"/>
      <w:color w:val="0000FF"/>
      <w:u w:val="single"/>
    </w:rPr>
  </w:style>
  <w:style w:type="character" w:styleId="Numrodepage">
    <w:name w:val="page number"/>
    <w:semiHidden/>
    <w:rsid w:val="00744218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421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4218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fontstyle01">
    <w:name w:val="fontstyle01"/>
    <w:basedOn w:val="Policepardfaut"/>
    <w:rsid w:val="00744218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107C5D"/>
    <w:pPr>
      <w:ind w:left="720"/>
      <w:contextualSpacing/>
    </w:pPr>
  </w:style>
  <w:style w:type="paragraph" w:customStyle="1" w:styleId="Corps">
    <w:name w:val="Corps"/>
    <w:rsid w:val="00F27A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5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vpautre@leem.o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bou@leem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eem.org/espace-presse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jcvergeau@leem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089BF-9254-4117-BB1D-17F4C516D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VERGEAU Jean-Clément</dc:creator>
  <cp:lastModifiedBy>pc</cp:lastModifiedBy>
  <cp:revision>2</cp:revision>
  <cp:lastPrinted>2018-01-05T08:39:00Z</cp:lastPrinted>
  <dcterms:created xsi:type="dcterms:W3CDTF">2018-02-26T19:01:00Z</dcterms:created>
  <dcterms:modified xsi:type="dcterms:W3CDTF">2018-02-26T19:01:00Z</dcterms:modified>
</cp:coreProperties>
</file>